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"/>
        <w:gridCol w:w="7237"/>
        <w:gridCol w:w="6512"/>
      </w:tblGrid>
      <w:tr w:rsidR="004F06B5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>Balance</w:t>
            </w:r>
            <w:r>
              <w:rPr>
                <w:rFonts w:ascii="Helvetica" w:hAnsi="Helvetica"/>
              </w:rPr>
              <w:t xml:space="preserve"> – Animationskurzfilm (D  1989, Buch, Regie Kamera: Christoph und Wolfgang Lauenstein</w:t>
            </w:r>
            <w:r w:rsidR="000C59DE">
              <w:rPr>
                <w:rFonts w:ascii="Helvetica" w:hAnsi="Helvetica"/>
              </w:rPr>
              <w:t>)</w:t>
            </w:r>
            <w:bookmarkStart w:id="0" w:name="_GoBack"/>
            <w:bookmarkEnd w:id="0"/>
          </w:p>
          <w:p w:rsidR="004F06B5" w:rsidRDefault="004F06B5">
            <w:pPr>
              <w:rPr>
                <w:rFonts w:ascii="Helvetica" w:hAnsi="Helvetica"/>
              </w:rPr>
            </w:pPr>
          </w:p>
          <w:p w:rsidR="004F06B5" w:rsidRDefault="00840326">
            <w:pPr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Figurencharakteristik</w:t>
            </w:r>
          </w:p>
        </w:tc>
      </w:tr>
      <w:tr w:rsidR="004F06B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Figur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Verhalten</w:t>
            </w: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Charakterisierung</w:t>
            </w:r>
          </w:p>
        </w:tc>
      </w:tr>
      <w:tr w:rsidR="004F06B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23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</w:tr>
      <w:tr w:rsidR="004F06B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35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</w:tr>
      <w:tr w:rsidR="004F06B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51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</w:tr>
      <w:tr w:rsidR="004F06B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75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</w:tr>
      <w:tr w:rsidR="004F06B5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840326">
            <w:pPr>
              <w:pStyle w:val="TableContents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77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  <w:tc>
          <w:tcPr>
            <w:tcW w:w="6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</w:tr>
      <w:tr w:rsidR="004F06B5">
        <w:tblPrEx>
          <w:tblCellMar>
            <w:top w:w="0" w:type="dxa"/>
            <w:bottom w:w="0" w:type="dxa"/>
          </w:tblCellMar>
        </w:tblPrEx>
        <w:tc>
          <w:tcPr>
            <w:tcW w:w="145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  <w:p w:rsidR="004F06B5" w:rsidRDefault="00840326">
            <w:pPr>
              <w:pStyle w:val="TableContents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Übergeordnete Erkenntnisse:</w:t>
            </w:r>
          </w:p>
          <w:p w:rsidR="004F06B5" w:rsidRDefault="004F06B5">
            <w:pPr>
              <w:pStyle w:val="TableContents"/>
              <w:rPr>
                <w:rFonts w:ascii="Helvetica" w:hAnsi="Helvetica"/>
              </w:rPr>
            </w:pPr>
          </w:p>
        </w:tc>
      </w:tr>
    </w:tbl>
    <w:p w:rsidR="004F06B5" w:rsidRDefault="004F06B5"/>
    <w:sectPr w:rsidR="004F06B5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26" w:rsidRDefault="00840326">
      <w:r>
        <w:separator/>
      </w:r>
    </w:p>
  </w:endnote>
  <w:endnote w:type="continuationSeparator" w:id="0">
    <w:p w:rsidR="00840326" w:rsidRDefault="008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26" w:rsidRDefault="00840326">
      <w:r>
        <w:rPr>
          <w:color w:val="000000"/>
        </w:rPr>
        <w:separator/>
      </w:r>
    </w:p>
  </w:footnote>
  <w:footnote w:type="continuationSeparator" w:id="0">
    <w:p w:rsidR="00840326" w:rsidRDefault="0084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F06B5"/>
    <w:rsid w:val="000C59DE"/>
    <w:rsid w:val="003C5CEE"/>
    <w:rsid w:val="004F06B5"/>
    <w:rsid w:val="008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CB297-5422-4427-8332-D3F4AA0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799C7BE9.dotm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Menge</dc:creator>
  <cp:lastModifiedBy>Brüning, Beatrix (NLSchB)</cp:lastModifiedBy>
  <cp:revision>3</cp:revision>
  <dcterms:created xsi:type="dcterms:W3CDTF">2020-04-23T12:25:00Z</dcterms:created>
  <dcterms:modified xsi:type="dcterms:W3CDTF">2020-04-23T12:25:00Z</dcterms:modified>
</cp:coreProperties>
</file>